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autoSpaceDE w:val="0"/>
        <w:autoSpaceDN w:val="0"/>
        <w:spacing w:line="600" w:lineRule="exact"/>
        <w:rPr>
          <w:rFonts w:hint="default" w:ascii="Times New Roman" w:hAnsi="Times New Roman" w:cs="Times New Roman"/>
          <w:color w:val="000000"/>
          <w:kern w:val="0"/>
          <w:szCs w:val="24"/>
        </w:rPr>
      </w:pPr>
      <w:bookmarkStart w:id="0" w:name="_GoBack"/>
      <w:bookmarkEnd w:id="0"/>
      <w:r>
        <w:rPr>
          <w:rFonts w:hint="default" w:ascii="Times New Roman" w:hAnsi="Times New Roman" w:eastAsia="黑体" w:cs="Times New Roman"/>
          <w:color w:val="000000"/>
          <w:kern w:val="44"/>
          <w:sz w:val="32"/>
          <w:szCs w:val="32"/>
        </w:rPr>
        <w:t>附</w:t>
      </w:r>
      <w:r>
        <w:rPr>
          <w:rFonts w:hint="default" w:ascii="Times New Roman" w:hAnsi="Times New Roman" w:eastAsia="黑体" w:cs="Times New Roman"/>
          <w:color w:val="000000"/>
          <w:kern w:val="44"/>
          <w:sz w:val="32"/>
          <w:szCs w:val="32"/>
          <w:lang w:val="en-US" w:eastAsia="zh-CN"/>
        </w:rPr>
        <w:t xml:space="preserve"> </w:t>
      </w:r>
      <w:r>
        <w:rPr>
          <w:rFonts w:hint="default" w:ascii="Times New Roman" w:hAnsi="Times New Roman" w:eastAsia="黑体" w:cs="Times New Roman"/>
          <w:color w:val="000000"/>
          <w:kern w:val="44"/>
          <w:sz w:val="32"/>
          <w:szCs w:val="32"/>
        </w:rPr>
        <w:t>件</w:t>
      </w:r>
    </w:p>
    <w:p>
      <w:pPr>
        <w:tabs>
          <w:tab w:val="center" w:pos="4201"/>
          <w:tab w:val="right" w:leader="dot" w:pos="9298"/>
        </w:tabs>
        <w:autoSpaceDE w:val="0"/>
        <w:autoSpaceDN w:val="0"/>
        <w:spacing w:line="600" w:lineRule="exact"/>
        <w:rPr>
          <w:rFonts w:hint="default" w:ascii="Times New Roman" w:hAnsi="Times New Roman" w:eastAsia="黑体" w:cs="Times New Roman"/>
          <w:color w:val="000000"/>
          <w:kern w:val="44"/>
          <w:sz w:val="32"/>
          <w:szCs w:val="32"/>
        </w:rPr>
      </w:pPr>
    </w:p>
    <w:p>
      <w:pPr>
        <w:tabs>
          <w:tab w:val="center" w:pos="4201"/>
          <w:tab w:val="right" w:leader="dot" w:pos="9298"/>
        </w:tabs>
        <w:autoSpaceDE w:val="0"/>
        <w:autoSpaceDN w:val="0"/>
        <w:spacing w:line="600" w:lineRule="exact"/>
        <w:rPr>
          <w:rFonts w:hint="default" w:ascii="Times New Roman" w:hAnsi="Times New Roman" w:eastAsia="黑体" w:cs="Times New Roman"/>
          <w:color w:val="000000"/>
          <w:kern w:val="44"/>
          <w:sz w:val="32"/>
          <w:szCs w:val="32"/>
        </w:rPr>
      </w:pPr>
    </w:p>
    <w:p>
      <w:pPr>
        <w:tabs>
          <w:tab w:val="center" w:pos="4201"/>
          <w:tab w:val="right" w:leader="dot" w:pos="9298"/>
        </w:tabs>
        <w:autoSpaceDE w:val="0"/>
        <w:autoSpaceDN w:val="0"/>
        <w:spacing w:line="600" w:lineRule="exact"/>
        <w:rPr>
          <w:rFonts w:hint="default" w:ascii="Times New Roman" w:hAnsi="Times New Roman" w:eastAsia="黑体" w:cs="Times New Roman"/>
          <w:color w:val="000000"/>
          <w:kern w:val="44"/>
          <w:sz w:val="32"/>
          <w:szCs w:val="32"/>
        </w:rPr>
      </w:pPr>
    </w:p>
    <w:p>
      <w:pPr>
        <w:tabs>
          <w:tab w:val="center" w:pos="4201"/>
          <w:tab w:val="right" w:leader="dot" w:pos="9298"/>
        </w:tabs>
        <w:autoSpaceDE w:val="0"/>
        <w:autoSpaceDN w:val="0"/>
        <w:spacing w:line="600" w:lineRule="exact"/>
        <w:rPr>
          <w:rFonts w:hint="default" w:ascii="Times New Roman" w:hAnsi="Times New Roman" w:eastAsia="黑体" w:cs="Times New Roman"/>
          <w:color w:val="000000"/>
          <w:kern w:val="44"/>
          <w:sz w:val="32"/>
          <w:szCs w:val="32"/>
        </w:rPr>
      </w:pPr>
    </w:p>
    <w:p>
      <w:pPr>
        <w:snapToGrid w:val="0"/>
        <w:spacing w:line="600" w:lineRule="exact"/>
        <w:jc w:val="center"/>
        <w:rPr>
          <w:rFonts w:hint="default" w:ascii="Times New Roman" w:hAnsi="Times New Roman" w:eastAsia="方正小标宋_GBK" w:cs="Times New Roman"/>
          <w:color w:val="000000"/>
          <w:kern w:val="0"/>
          <w:sz w:val="48"/>
          <w:szCs w:val="48"/>
          <w:lang w:eastAsia="zh-CN"/>
        </w:rPr>
      </w:pPr>
      <w:r>
        <w:rPr>
          <w:rFonts w:hint="default" w:ascii="Times New Roman" w:hAnsi="Times New Roman" w:eastAsia="方正小标宋_GBK" w:cs="Times New Roman"/>
          <w:color w:val="000000"/>
          <w:kern w:val="0"/>
          <w:sz w:val="48"/>
          <w:szCs w:val="48"/>
        </w:rPr>
        <w:t>河南省概念验证中心</w:t>
      </w:r>
      <w:r>
        <w:rPr>
          <w:rFonts w:hint="default" w:ascii="Times New Roman" w:hAnsi="Times New Roman" w:eastAsia="方正小标宋_GBK" w:cs="Times New Roman"/>
          <w:color w:val="000000"/>
          <w:kern w:val="0"/>
          <w:sz w:val="48"/>
          <w:szCs w:val="48"/>
          <w:lang w:eastAsia="zh-CN"/>
        </w:rPr>
        <w:t>建设方案</w:t>
      </w:r>
    </w:p>
    <w:p>
      <w:pPr>
        <w:spacing w:line="600" w:lineRule="exact"/>
        <w:jc w:val="center"/>
        <w:outlineLvl w:val="0"/>
        <w:rPr>
          <w:rFonts w:hint="default" w:ascii="Times New Roman" w:hAnsi="Times New Roman" w:eastAsia="楷体_GB2312" w:cs="Times New Roman"/>
          <w:color w:val="000000"/>
          <w:sz w:val="52"/>
          <w:szCs w:val="52"/>
        </w:rPr>
      </w:pPr>
    </w:p>
    <w:p>
      <w:pPr>
        <w:spacing w:line="600" w:lineRule="exact"/>
        <w:jc w:val="center"/>
        <w:outlineLvl w:val="0"/>
        <w:rPr>
          <w:rFonts w:hint="default" w:ascii="Times New Roman" w:hAnsi="Times New Roman" w:eastAsia="楷体_GB2312" w:cs="Times New Roman"/>
          <w:color w:val="000000"/>
          <w:sz w:val="52"/>
          <w:szCs w:val="52"/>
        </w:rPr>
      </w:pPr>
    </w:p>
    <w:p>
      <w:pPr>
        <w:spacing w:line="600" w:lineRule="exact"/>
        <w:jc w:val="center"/>
        <w:outlineLvl w:val="0"/>
        <w:rPr>
          <w:rFonts w:hint="default" w:ascii="Times New Roman" w:hAnsi="Times New Roman" w:eastAsia="楷体_GB2312" w:cs="Times New Roman"/>
          <w:color w:val="000000"/>
          <w:sz w:val="52"/>
          <w:szCs w:val="52"/>
        </w:rPr>
      </w:pPr>
    </w:p>
    <w:p>
      <w:pPr>
        <w:spacing w:line="600" w:lineRule="exact"/>
        <w:jc w:val="center"/>
        <w:outlineLvl w:val="0"/>
        <w:rPr>
          <w:rFonts w:hint="default" w:ascii="Times New Roman" w:hAnsi="Times New Roman" w:eastAsia="楷体_GB2312" w:cs="Times New Roman"/>
          <w:color w:val="000000"/>
          <w:sz w:val="52"/>
          <w:szCs w:val="52"/>
        </w:rPr>
      </w:pPr>
    </w:p>
    <w:p>
      <w:pPr>
        <w:spacing w:line="600" w:lineRule="exact"/>
        <w:jc w:val="center"/>
        <w:outlineLvl w:val="0"/>
        <w:rPr>
          <w:rFonts w:hint="default" w:ascii="Times New Roman" w:hAnsi="Times New Roman" w:eastAsia="楷体_GB2312" w:cs="Times New Roman"/>
          <w:color w:val="000000"/>
          <w:sz w:val="52"/>
          <w:szCs w:val="52"/>
        </w:rPr>
      </w:pPr>
    </w:p>
    <w:p>
      <w:pPr>
        <w:spacing w:line="600" w:lineRule="exact"/>
        <w:ind w:firstLine="640" w:firstLineChars="200"/>
        <w:jc w:val="lef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单位（盖章）：</w:t>
      </w:r>
      <w:r>
        <w:rPr>
          <w:rFonts w:hint="default" w:ascii="Times New Roman" w:hAnsi="Times New Roman" w:eastAsia="仿宋_GB2312" w:cs="Times New Roman"/>
          <w:color w:val="000000"/>
          <w:sz w:val="32"/>
          <w:szCs w:val="32"/>
          <w:u w:val="single"/>
        </w:rPr>
        <w:t xml:space="preserve">                          </w:t>
      </w:r>
    </w:p>
    <w:p>
      <w:pPr>
        <w:spacing w:line="600" w:lineRule="exact"/>
        <w:ind w:firstLine="640" w:firstLineChars="200"/>
        <w:jc w:val="lef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推荐部门（盖章）：__________________________</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  交  时  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日  </w:t>
      </w:r>
    </w:p>
    <w:p>
      <w:pPr>
        <w:spacing w:line="600" w:lineRule="exact"/>
        <w:ind w:firstLine="320" w:firstLineChars="100"/>
        <w:rPr>
          <w:rFonts w:hint="default" w:ascii="Times New Roman" w:hAnsi="Times New Roman" w:eastAsia="仿宋_GB2312" w:cs="Times New Roman"/>
          <w:color w:val="000000"/>
          <w:sz w:val="32"/>
          <w:szCs w:val="32"/>
        </w:rPr>
      </w:pPr>
    </w:p>
    <w:p>
      <w:pPr>
        <w:spacing w:line="600" w:lineRule="exact"/>
        <w:ind w:firstLine="320" w:firstLineChars="100"/>
        <w:rPr>
          <w:rFonts w:hint="default" w:ascii="Times New Roman" w:hAnsi="Times New Roman" w:eastAsia="仿宋_GB2312" w:cs="Times New Roman"/>
          <w:color w:val="000000"/>
          <w:sz w:val="32"/>
          <w:szCs w:val="32"/>
        </w:rPr>
      </w:pPr>
    </w:p>
    <w:p>
      <w:pPr>
        <w:spacing w:line="600" w:lineRule="exact"/>
        <w:ind w:firstLine="320" w:firstLineChars="100"/>
        <w:rPr>
          <w:rFonts w:hint="default" w:ascii="Times New Roman" w:hAnsi="Times New Roman" w:eastAsia="仿宋_GB2312" w:cs="Times New Roman"/>
          <w:color w:val="000000"/>
          <w:sz w:val="32"/>
          <w:szCs w:val="32"/>
        </w:rPr>
      </w:pPr>
    </w:p>
    <w:p>
      <w:pPr>
        <w:spacing w:line="600" w:lineRule="exact"/>
        <w:ind w:firstLine="320" w:firstLineChars="100"/>
        <w:rPr>
          <w:rFonts w:hint="default" w:ascii="Times New Roman" w:hAnsi="Times New Roman" w:eastAsia="仿宋_GB2312" w:cs="Times New Roman"/>
          <w:color w:val="000000"/>
          <w:sz w:val="32"/>
          <w:szCs w:val="32"/>
        </w:rPr>
      </w:pPr>
    </w:p>
    <w:p>
      <w:pPr>
        <w:spacing w:line="600" w:lineRule="exact"/>
        <w:ind w:firstLine="320" w:firstLineChars="100"/>
        <w:rPr>
          <w:rFonts w:hint="default" w:ascii="Times New Roman" w:hAnsi="Times New Roman" w:eastAsia="仿宋_GB2312" w:cs="Times New Roman"/>
          <w:color w:val="000000"/>
          <w:sz w:val="32"/>
          <w:szCs w:val="32"/>
          <w:u w:val="single"/>
        </w:rPr>
      </w:pPr>
    </w:p>
    <w:p>
      <w:pPr>
        <w:spacing w:line="600" w:lineRule="exact"/>
        <w:ind w:firstLine="320" w:firstLineChars="100"/>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河南省科学技术厅制</w:t>
      </w:r>
    </w:p>
    <w:p>
      <w:pPr>
        <w:rPr>
          <w:rFonts w:hint="default" w:ascii="Times New Roman" w:hAnsi="Times New Roman" w:cs="Times New Roman"/>
          <w:color w:val="000000"/>
        </w:rPr>
      </w:pPr>
      <w:r>
        <w:rPr>
          <w:rFonts w:hint="default" w:ascii="Times New Roman" w:hAnsi="Times New Roman" w:cs="Times New Roman"/>
          <w:color w:val="000000"/>
        </w:rPr>
        <w:br w:type="page"/>
      </w:r>
    </w:p>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36"/>
        <w:gridCol w:w="1110"/>
        <w:gridCol w:w="1226"/>
        <w:gridCol w:w="949"/>
        <w:gridCol w:w="578"/>
        <w:gridCol w:w="777"/>
        <w:gridCol w:w="1195"/>
        <w:gridCol w:w="105"/>
        <w:gridCol w:w="33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430" w:lineRule="exact"/>
              <w:outlineLvl w:val="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w:t>
            </w:r>
            <w:r>
              <w:rPr>
                <w:rFonts w:hint="default" w:ascii="Times New Roman" w:hAnsi="Times New Roman" w:eastAsia="黑体" w:cs="Times New Roman"/>
                <w:color w:val="000000"/>
                <w:sz w:val="28"/>
                <w:szCs w:val="28"/>
                <w:lang w:val="en-US" w:eastAsia="zh-CN"/>
              </w:rPr>
              <w:t>建设单位</w:t>
            </w:r>
            <w:r>
              <w:rPr>
                <w:rFonts w:hint="default" w:ascii="Times New Roman" w:hAnsi="Times New Roman" w:eastAsia="黑体" w:cs="Times New Roman"/>
                <w:color w:val="00000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636"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建设</w:t>
            </w:r>
            <w:r>
              <w:rPr>
                <w:rFonts w:hint="default" w:ascii="Times New Roman" w:hAnsi="Times New Roman" w:eastAsia="仿宋_GB2312" w:cs="Times New Roman"/>
                <w:color w:val="000000"/>
                <w:kern w:val="0"/>
                <w:sz w:val="24"/>
                <w:szCs w:val="24"/>
              </w:rPr>
              <w:t>单位名称</w:t>
            </w:r>
          </w:p>
        </w:tc>
        <w:tc>
          <w:tcPr>
            <w:tcW w:w="4640" w:type="dxa"/>
            <w:gridSpan w:val="5"/>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c>
          <w:tcPr>
            <w:tcW w:w="1300"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通讯地址</w:t>
            </w:r>
          </w:p>
        </w:tc>
        <w:tc>
          <w:tcPr>
            <w:tcW w:w="2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市    县（市、区）________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636"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法人类型</w:t>
            </w:r>
          </w:p>
        </w:tc>
        <w:tc>
          <w:tcPr>
            <w:tcW w:w="4640" w:type="dxa"/>
            <w:gridSpan w:val="5"/>
            <w:noWrap w:val="0"/>
            <w:vAlign w:val="center"/>
          </w:tcPr>
          <w:p>
            <w:pPr>
              <w:spacing w:line="430" w:lineRule="exact"/>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□企业法人   □事业法人   □其他_____</w:t>
            </w:r>
          </w:p>
        </w:tc>
        <w:tc>
          <w:tcPr>
            <w:tcW w:w="1300" w:type="dxa"/>
            <w:gridSpan w:val="2"/>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统一社会信用代码</w:t>
            </w:r>
          </w:p>
        </w:tc>
        <w:tc>
          <w:tcPr>
            <w:tcW w:w="2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noWrap w:val="0"/>
            <w:vAlign w:val="center"/>
          </w:tcPr>
          <w:p>
            <w:pPr>
              <w:spacing w:line="430" w:lineRule="exact"/>
              <w:jc w:val="center"/>
              <w:outlineLvl w:val="0"/>
              <w:rPr>
                <w:rFonts w:hint="default" w:ascii="Times New Roman" w:hAnsi="Times New Roman" w:eastAsia="仿宋_GB2312" w:cs="Times New Roman"/>
                <w:color w:val="000000"/>
                <w:spacing w:val="-12"/>
                <w:kern w:val="0"/>
                <w:sz w:val="24"/>
                <w:szCs w:val="24"/>
              </w:rPr>
            </w:pPr>
            <w:r>
              <w:rPr>
                <w:rFonts w:hint="default" w:ascii="Times New Roman" w:hAnsi="Times New Roman" w:eastAsia="仿宋_GB2312" w:cs="Times New Roman"/>
                <w:color w:val="000000"/>
                <w:spacing w:val="-12"/>
                <w:kern w:val="0"/>
                <w:sz w:val="24"/>
                <w:szCs w:val="24"/>
              </w:rPr>
              <w:t>法定代表人</w:t>
            </w:r>
          </w:p>
        </w:tc>
        <w:tc>
          <w:tcPr>
            <w:tcW w:w="1110"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姓 名</w:t>
            </w:r>
          </w:p>
        </w:tc>
        <w:tc>
          <w:tcPr>
            <w:tcW w:w="1226"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p>
        </w:tc>
        <w:tc>
          <w:tcPr>
            <w:tcW w:w="949"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职 务</w:t>
            </w:r>
          </w:p>
        </w:tc>
        <w:tc>
          <w:tcPr>
            <w:tcW w:w="1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c>
          <w:tcPr>
            <w:tcW w:w="1300" w:type="dxa"/>
            <w:gridSpan w:val="2"/>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联系方式</w:t>
            </w:r>
          </w:p>
        </w:tc>
        <w:tc>
          <w:tcPr>
            <w:tcW w:w="2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restart"/>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具体联系人</w:t>
            </w:r>
          </w:p>
        </w:tc>
        <w:tc>
          <w:tcPr>
            <w:tcW w:w="1110"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姓 名</w:t>
            </w:r>
          </w:p>
        </w:tc>
        <w:tc>
          <w:tcPr>
            <w:tcW w:w="1226"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p>
        </w:tc>
        <w:tc>
          <w:tcPr>
            <w:tcW w:w="949" w:type="dxa"/>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职 务</w:t>
            </w:r>
          </w:p>
        </w:tc>
        <w:tc>
          <w:tcPr>
            <w:tcW w:w="1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c>
          <w:tcPr>
            <w:tcW w:w="1300" w:type="dxa"/>
            <w:gridSpan w:val="2"/>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微    信</w:t>
            </w:r>
          </w:p>
        </w:tc>
        <w:tc>
          <w:tcPr>
            <w:tcW w:w="2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000000"/>
                <w:kern w:val="0"/>
                <w:sz w:val="24"/>
                <w:szCs w:val="24"/>
              </w:rPr>
            </w:pPr>
          </w:p>
        </w:tc>
        <w:tc>
          <w:tcPr>
            <w:tcW w:w="1110" w:type="dxa"/>
            <w:noWrap w:val="0"/>
            <w:vAlign w:val="center"/>
          </w:tcPr>
          <w:p>
            <w:pPr>
              <w:spacing w:line="43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rPr>
              <w:t>固 话</w:t>
            </w:r>
          </w:p>
        </w:tc>
        <w:tc>
          <w:tcPr>
            <w:tcW w:w="1226" w:type="dxa"/>
            <w:noWrap w:val="0"/>
            <w:vAlign w:val="center"/>
          </w:tcPr>
          <w:p>
            <w:pPr>
              <w:spacing w:line="430" w:lineRule="exact"/>
              <w:jc w:val="center"/>
              <w:rPr>
                <w:rFonts w:hint="default" w:ascii="Times New Roman" w:hAnsi="Times New Roman" w:eastAsia="仿宋_GB2312" w:cs="Times New Roman"/>
                <w:color w:val="000000"/>
                <w:kern w:val="0"/>
                <w:sz w:val="24"/>
                <w:szCs w:val="24"/>
              </w:rPr>
            </w:pPr>
          </w:p>
        </w:tc>
        <w:tc>
          <w:tcPr>
            <w:tcW w:w="949" w:type="dxa"/>
            <w:noWrap w:val="0"/>
            <w:vAlign w:val="center"/>
          </w:tcPr>
          <w:p>
            <w:pPr>
              <w:spacing w:line="43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手 机</w:t>
            </w:r>
          </w:p>
        </w:tc>
        <w:tc>
          <w:tcPr>
            <w:tcW w:w="1355" w:type="dxa"/>
            <w:gridSpan w:val="2"/>
            <w:noWrap w:val="0"/>
            <w:vAlign w:val="center"/>
          </w:tcPr>
          <w:p>
            <w:pPr>
              <w:spacing w:line="430" w:lineRule="exact"/>
              <w:rPr>
                <w:rFonts w:hint="default" w:ascii="Times New Roman" w:hAnsi="Times New Roman" w:eastAsia="仿宋_GB2312" w:cs="Times New Roman"/>
                <w:color w:val="000000"/>
                <w:kern w:val="0"/>
                <w:sz w:val="24"/>
                <w:szCs w:val="24"/>
              </w:rPr>
            </w:pPr>
          </w:p>
        </w:tc>
        <w:tc>
          <w:tcPr>
            <w:tcW w:w="1300" w:type="dxa"/>
            <w:gridSpan w:val="2"/>
            <w:noWrap w:val="0"/>
            <w:vAlign w:val="center"/>
          </w:tcPr>
          <w:p>
            <w:pPr>
              <w:spacing w:line="43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电子邮件</w:t>
            </w:r>
          </w:p>
        </w:tc>
        <w:tc>
          <w:tcPr>
            <w:tcW w:w="2355" w:type="dxa"/>
            <w:gridSpan w:val="2"/>
            <w:noWrap w:val="0"/>
            <w:vAlign w:val="center"/>
          </w:tcPr>
          <w:p>
            <w:pPr>
              <w:spacing w:line="430" w:lineRule="exact"/>
              <w:outlineLvl w:val="0"/>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636" w:type="dxa"/>
            <w:noWrap w:val="0"/>
            <w:vAlign w:val="center"/>
          </w:tcPr>
          <w:p>
            <w:pPr>
              <w:spacing w:line="430" w:lineRule="exact"/>
              <w:jc w:val="center"/>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建设</w:t>
            </w:r>
            <w:r>
              <w:rPr>
                <w:rFonts w:hint="eastAsia" w:ascii="仿宋_GB2312" w:hAnsi="仿宋_GB2312" w:eastAsia="仿宋_GB2312" w:cs="仿宋_GB2312"/>
                <w:color w:val="auto"/>
                <w:kern w:val="0"/>
                <w:sz w:val="24"/>
                <w:szCs w:val="24"/>
              </w:rPr>
              <w:t>类别</w:t>
            </w:r>
          </w:p>
        </w:tc>
        <w:tc>
          <w:tcPr>
            <w:tcW w:w="8295" w:type="dxa"/>
            <w:gridSpan w:val="9"/>
            <w:noWrap w:val="0"/>
            <w:vAlign w:val="center"/>
          </w:tcPr>
          <w:p>
            <w:pPr>
              <w:spacing w:line="430" w:lineRule="exact"/>
              <w:ind w:firstLine="240" w:firstLineChars="100"/>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□高校院所、科研机构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□企业、医疗卫生机构等其他事业单位和社会组织</w:t>
            </w:r>
          </w:p>
          <w:p>
            <w:pPr>
              <w:spacing w:line="430" w:lineRule="exact"/>
              <w:ind w:firstLine="240" w:firstLineChars="100"/>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□其它，请注明</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636" w:type="dxa"/>
            <w:noWrap w:val="0"/>
            <w:vAlign w:val="center"/>
          </w:tcPr>
          <w:p>
            <w:pPr>
              <w:spacing w:line="430" w:lineRule="exact"/>
              <w:jc w:val="center"/>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建设</w:t>
            </w:r>
            <w:r>
              <w:rPr>
                <w:rFonts w:hint="eastAsia" w:ascii="仿宋_GB2312" w:hAnsi="仿宋_GB2312" w:eastAsia="仿宋_GB2312" w:cs="仿宋_GB2312"/>
                <w:color w:val="auto"/>
                <w:kern w:val="0"/>
                <w:sz w:val="24"/>
                <w:szCs w:val="24"/>
              </w:rPr>
              <w:t>领域</w:t>
            </w:r>
          </w:p>
        </w:tc>
        <w:tc>
          <w:tcPr>
            <w:tcW w:w="8295" w:type="dxa"/>
            <w:gridSpan w:val="9"/>
            <w:noWrap w:val="0"/>
            <w:vAlign w:val="center"/>
          </w:tcPr>
          <w:p>
            <w:pPr>
              <w:spacing w:line="430" w:lineRule="exact"/>
              <w:ind w:firstLine="240" w:firstLineChars="100"/>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□电子信息技术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□先进制造与自动化  □新材料技术  □新能源与交通</w:t>
            </w:r>
          </w:p>
          <w:p>
            <w:pPr>
              <w:spacing w:line="430" w:lineRule="exact"/>
              <w:ind w:firstLine="240" w:firstLineChars="100"/>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□生物技术与医药  □资源与环境技术  □现代农业技术 □现代服务业 </w:t>
            </w:r>
          </w:p>
          <w:p>
            <w:pPr>
              <w:spacing w:line="430" w:lineRule="exact"/>
              <w:ind w:firstLine="240" w:firstLineChars="100"/>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□其它，请注明</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636" w:type="dxa"/>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经营条件</w:t>
            </w:r>
          </w:p>
        </w:tc>
        <w:tc>
          <w:tcPr>
            <w:tcW w:w="8295" w:type="dxa"/>
            <w:gridSpan w:val="9"/>
            <w:noWrap w:val="0"/>
            <w:vAlign w:val="center"/>
          </w:tcPr>
          <w:p>
            <w:pPr>
              <w:spacing w:line="430" w:lineRule="exact"/>
              <w:outlineLvl w:val="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办公面积</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 xml:space="preserve">平米     </w:t>
            </w:r>
          </w:p>
          <w:p>
            <w:pPr>
              <w:spacing w:line="430" w:lineRule="exact"/>
              <w:outlineLvl w:val="0"/>
              <w:rPr>
                <w:rFonts w:hint="default" w:ascii="Times New Roman" w:hAnsi="Times New Roman" w:eastAsia="仿宋_GB2312" w:cs="Times New Roman"/>
                <w:color w:val="auto"/>
                <w:kern w:val="0"/>
                <w:sz w:val="24"/>
                <w:szCs w:val="24"/>
              </w:rPr>
            </w:pPr>
            <w:r>
              <w:rPr>
                <w:rFonts w:hint="eastAsia" w:ascii="仿宋_GB2312" w:hAnsi="仿宋_GB2312" w:eastAsia="仿宋_GB2312" w:cs="仿宋_GB2312"/>
                <w:color w:val="auto"/>
                <w:kern w:val="0"/>
                <w:sz w:val="24"/>
                <w:szCs w:val="24"/>
              </w:rPr>
              <w:t>□网站____________       网址：</w:t>
            </w:r>
            <w:r>
              <w:rPr>
                <w:rFonts w:hint="eastAsia" w:ascii="仿宋_GB2312" w:hAnsi="仿宋_GB2312" w:eastAsia="仿宋_GB2312" w:cs="仿宋_GB2312"/>
                <w:color w:val="auto"/>
                <w:kern w:val="0"/>
                <w:sz w:val="24"/>
                <w:szCs w:val="24"/>
                <w:u w:val="single"/>
              </w:rPr>
              <w:t xml:space="preserve">      </w:t>
            </w:r>
            <w:r>
              <w:rPr>
                <w:rFonts w:hint="default" w:ascii="Times New Roman" w:hAnsi="Times New Roman" w:eastAsia="仿宋_GB2312" w:cs="Times New Roman"/>
                <w:color w:val="auto"/>
                <w:kern w:val="0"/>
                <w:sz w:val="24"/>
                <w:szCs w:val="24"/>
                <w:u w:val="single"/>
              </w:rPr>
              <w:t xml:space="preserve">         </w:t>
            </w:r>
          </w:p>
          <w:p>
            <w:pPr>
              <w:spacing w:line="430" w:lineRule="exact"/>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APP（微信公众号、小程序等）  名称1：</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p>
            <w:pPr>
              <w:spacing w:line="430" w:lineRule="exact"/>
              <w:outlineLvl w:val="0"/>
              <w:rPr>
                <w:rFonts w:hint="default" w:ascii="Times New Roman" w:hAnsi="Times New Roman" w:eastAsia="仿宋_GB2312" w:cs="Times New Roman"/>
                <w:color w:val="auto"/>
                <w:kern w:val="0"/>
                <w:sz w:val="24"/>
                <w:szCs w:val="24"/>
                <w:u w:val="single"/>
              </w:rPr>
            </w:pPr>
            <w:r>
              <w:rPr>
                <w:rFonts w:hint="default" w:ascii="Times New Roman" w:hAnsi="Times New Roman" w:eastAsia="仿宋_GB2312" w:cs="Times New Roman"/>
                <w:color w:val="auto"/>
                <w:kern w:val="0"/>
                <w:sz w:val="24"/>
                <w:szCs w:val="24"/>
              </w:rPr>
              <w:t>名称2：</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名称3：</w:t>
            </w:r>
            <w:r>
              <w:rPr>
                <w:rFonts w:hint="default" w:ascii="Times New Roman" w:hAnsi="Times New Roman" w:eastAsia="仿宋_GB2312" w:cs="Times New Roman"/>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restart"/>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人员情况</w:t>
            </w:r>
          </w:p>
        </w:tc>
        <w:tc>
          <w:tcPr>
            <w:tcW w:w="2336" w:type="dxa"/>
            <w:gridSpan w:val="2"/>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总人数</w:t>
            </w:r>
          </w:p>
        </w:tc>
        <w:tc>
          <w:tcPr>
            <w:tcW w:w="1527" w:type="dxa"/>
            <w:gridSpan w:val="2"/>
            <w:noWrap w:val="0"/>
            <w:vAlign w:val="center"/>
          </w:tcPr>
          <w:p>
            <w:pPr>
              <w:spacing w:line="430" w:lineRule="exact"/>
              <w:jc w:val="right"/>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c>
          <w:tcPr>
            <w:tcW w:w="2409" w:type="dxa"/>
            <w:gridSpan w:val="4"/>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其中，本科以上学历</w:t>
            </w:r>
          </w:p>
        </w:tc>
        <w:tc>
          <w:tcPr>
            <w:tcW w:w="2023" w:type="dxa"/>
            <w:noWrap w:val="0"/>
            <w:vAlign w:val="center"/>
          </w:tcPr>
          <w:p>
            <w:pPr>
              <w:spacing w:line="430" w:lineRule="exact"/>
              <w:jc w:val="right"/>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p>
        </w:tc>
        <w:tc>
          <w:tcPr>
            <w:tcW w:w="2336" w:type="dxa"/>
            <w:gridSpan w:val="2"/>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从事技术转移人数</w:t>
            </w:r>
          </w:p>
        </w:tc>
        <w:tc>
          <w:tcPr>
            <w:tcW w:w="1527" w:type="dxa"/>
            <w:gridSpan w:val="2"/>
            <w:noWrap w:val="0"/>
            <w:vAlign w:val="center"/>
          </w:tcPr>
          <w:p>
            <w:pPr>
              <w:spacing w:line="430" w:lineRule="exact"/>
              <w:jc w:val="righ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c>
          <w:tcPr>
            <w:tcW w:w="2409" w:type="dxa"/>
            <w:gridSpan w:val="4"/>
            <w:noWrap w:val="0"/>
            <w:vAlign w:val="center"/>
          </w:tcPr>
          <w:p>
            <w:pPr>
              <w:spacing w:line="430" w:lineRule="exact"/>
              <w:jc w:val="center"/>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技术经纪人数</w:t>
            </w:r>
          </w:p>
        </w:tc>
        <w:tc>
          <w:tcPr>
            <w:tcW w:w="2023" w:type="dxa"/>
            <w:noWrap w:val="0"/>
            <w:vAlign w:val="center"/>
          </w:tcPr>
          <w:p>
            <w:pPr>
              <w:spacing w:line="430" w:lineRule="exact"/>
              <w:jc w:val="right"/>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restart"/>
            <w:noWrap w:val="0"/>
            <w:vAlign w:val="center"/>
          </w:tcPr>
          <w:p>
            <w:pPr>
              <w:spacing w:line="430" w:lineRule="exact"/>
              <w:jc w:val="center"/>
              <w:outlineLvl w:val="0"/>
              <w:rPr>
                <w:rFonts w:hint="default" w:ascii="Times New Roman" w:hAnsi="Times New Roman" w:eastAsia="黑体" w:cs="Times New Roman"/>
                <w:color w:val="auto"/>
                <w:sz w:val="28"/>
                <w:szCs w:val="28"/>
                <w:lang w:val="en-US" w:eastAsia="zh-CN"/>
              </w:rPr>
            </w:pPr>
            <w:r>
              <w:rPr>
                <w:rFonts w:hint="default" w:ascii="Times New Roman" w:hAnsi="Times New Roman" w:eastAsia="仿宋_GB2312" w:cs="Times New Roman"/>
                <w:color w:val="auto"/>
                <w:kern w:val="0"/>
                <w:sz w:val="24"/>
                <w:szCs w:val="24"/>
                <w:lang w:val="en-US" w:eastAsia="zh-CN"/>
              </w:rPr>
              <w:t>基本情况</w:t>
            </w:r>
          </w:p>
        </w:tc>
        <w:tc>
          <w:tcPr>
            <w:tcW w:w="5835" w:type="dxa"/>
            <w:gridSpan w:val="6"/>
            <w:noWrap w:val="0"/>
            <w:vAlign w:val="center"/>
          </w:tcPr>
          <w:p>
            <w:pPr>
              <w:spacing w:line="430" w:lineRule="exact"/>
              <w:outlineLvl w:val="0"/>
              <w:rPr>
                <w:rFonts w:hint="default" w:ascii="Times New Roman" w:hAnsi="Times New Roman" w:eastAsia="黑体" w:cs="Times New Roman"/>
                <w:color w:val="auto"/>
                <w:sz w:val="28"/>
                <w:szCs w:val="28"/>
              </w:rPr>
            </w:pPr>
            <w:r>
              <w:rPr>
                <w:rFonts w:hint="default" w:ascii="Times New Roman" w:hAnsi="Times New Roman" w:eastAsia="仿宋_GB2312" w:cs="Times New Roman"/>
                <w:color w:val="auto"/>
                <w:kern w:val="0"/>
                <w:sz w:val="24"/>
                <w:szCs w:val="24"/>
                <w:lang w:val="en-US" w:eastAsia="zh-CN"/>
              </w:rPr>
              <w:t>2022年以来已完成概念验证项目数（个）</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2022年以来经第三方审计确认获得概念验证服务收入（万元）</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2022年以来通过验证的项目获得股权融资（万元）</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202</w:t>
            </w:r>
            <w:r>
              <w:rPr>
                <w:rFonts w:hint="eastAsia"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US" w:eastAsia="zh-CN"/>
              </w:rPr>
              <w:t>年</w:t>
            </w:r>
            <w:r>
              <w:rPr>
                <w:rFonts w:hint="eastAsia" w:ascii="Times New Roman" w:hAnsi="Times New Roman" w:eastAsia="仿宋_GB2312" w:cs="Times New Roman"/>
                <w:color w:val="auto"/>
                <w:kern w:val="0"/>
                <w:sz w:val="24"/>
                <w:szCs w:val="24"/>
                <w:lang w:val="en-US" w:eastAsia="zh-CN"/>
              </w:rPr>
              <w:t>以来</w:t>
            </w:r>
            <w:r>
              <w:rPr>
                <w:rFonts w:hint="default" w:ascii="Times New Roman" w:hAnsi="Times New Roman" w:eastAsia="仿宋_GB2312" w:cs="Times New Roman"/>
                <w:color w:val="auto"/>
                <w:kern w:val="0"/>
                <w:sz w:val="24"/>
                <w:szCs w:val="24"/>
                <w:lang w:val="en-US" w:eastAsia="zh-CN"/>
              </w:rPr>
              <w:t>实现技术转让、技术许可交易额（万元）</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专家团队中高级职称人数（人）</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2022年以来促成的科技成果转化成功案例数（个）</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636" w:type="dxa"/>
            <w:vMerge w:val="continue"/>
            <w:noWrap w:val="0"/>
            <w:vAlign w:val="center"/>
          </w:tcPr>
          <w:p>
            <w:pPr>
              <w:spacing w:line="430" w:lineRule="exact"/>
              <w:jc w:val="center"/>
              <w:outlineLvl w:val="0"/>
              <w:rPr>
                <w:rFonts w:hint="default" w:ascii="Times New Roman" w:hAnsi="Times New Roman" w:eastAsia="仿宋_GB2312" w:cs="Times New Roman"/>
                <w:color w:val="auto"/>
                <w:kern w:val="0"/>
                <w:sz w:val="24"/>
                <w:szCs w:val="24"/>
                <w:lang w:val="en-US" w:eastAsia="zh-CN"/>
              </w:rPr>
            </w:pPr>
          </w:p>
        </w:tc>
        <w:tc>
          <w:tcPr>
            <w:tcW w:w="5835" w:type="dxa"/>
            <w:gridSpan w:val="6"/>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2022年以来年均概念验证专项经费（万元）</w:t>
            </w:r>
          </w:p>
        </w:tc>
        <w:tc>
          <w:tcPr>
            <w:tcW w:w="2460" w:type="dxa"/>
            <w:gridSpan w:val="3"/>
            <w:noWrap w:val="0"/>
            <w:vAlign w:val="center"/>
          </w:tcPr>
          <w:p>
            <w:pPr>
              <w:spacing w:line="430" w:lineRule="exact"/>
              <w:outlineLvl w:val="0"/>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43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二、概念验证中心负责人情况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02" w:hRule="atLeast"/>
          <w:jc w:val="center"/>
        </w:trPr>
        <w:tc>
          <w:tcPr>
            <w:tcW w:w="9931" w:type="dxa"/>
            <w:gridSpan w:val="10"/>
            <w:noWrap w:val="0"/>
            <w:vAlign w:val="center"/>
          </w:tcPr>
          <w:p>
            <w:pPr>
              <w:spacing w:line="360" w:lineRule="exact"/>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三、运营管理及专家顾问团队情况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02"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四、体制机制管理</w:t>
            </w:r>
            <w:r>
              <w:rPr>
                <w:rFonts w:hint="eastAsia" w:ascii="Times New Roman" w:hAnsi="Times New Roman" w:eastAsia="黑体" w:cs="Times New Roman"/>
                <w:color w:val="auto"/>
                <w:sz w:val="28"/>
                <w:szCs w:val="28"/>
                <w:lang w:val="en-US" w:eastAsia="zh-CN"/>
              </w:rPr>
              <w:t>及</w:t>
            </w:r>
            <w:r>
              <w:rPr>
                <w:rFonts w:hint="default" w:ascii="Times New Roman" w:hAnsi="Times New Roman" w:eastAsia="黑体" w:cs="Times New Roman"/>
                <w:color w:val="auto"/>
                <w:sz w:val="28"/>
                <w:szCs w:val="2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02"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r>
              <w:rPr>
                <w:rFonts w:hint="default" w:ascii="Times New Roman" w:hAnsi="Times New Roman" w:eastAsia="黑体" w:cs="Times New Roman"/>
                <w:color w:val="auto"/>
                <w:sz w:val="28"/>
                <w:szCs w:val="28"/>
              </w:rPr>
              <w:t>五、概念验证专项经费情况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02"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r>
              <w:rPr>
                <w:rFonts w:hint="default" w:ascii="Times New Roman" w:hAnsi="Times New Roman" w:eastAsia="黑体" w:cs="Times New Roman"/>
                <w:color w:val="auto"/>
                <w:sz w:val="28"/>
                <w:szCs w:val="28"/>
              </w:rPr>
              <w:t>六、2022年以来概念验证工作业绩情况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31" w:hRule="atLeast"/>
          <w:jc w:val="center"/>
        </w:trPr>
        <w:tc>
          <w:tcPr>
            <w:tcW w:w="9931" w:type="dxa"/>
            <w:gridSpan w:val="10"/>
            <w:noWrap w:val="0"/>
            <w:vAlign w:val="center"/>
          </w:tcPr>
          <w:p>
            <w:pPr>
              <w:spacing w:line="360" w:lineRule="exact"/>
              <w:outlineLvl w:val="0"/>
              <w:rPr>
                <w:rFonts w:hint="default" w:ascii="Times New Roman" w:hAnsi="Times New Roman"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931" w:type="dxa"/>
            <w:gridSpan w:val="10"/>
            <w:noWrap w:val="0"/>
            <w:vAlign w:val="center"/>
          </w:tcPr>
          <w:p>
            <w:pPr>
              <w:spacing w:line="360" w:lineRule="exact"/>
              <w:outlineLvl w:val="0"/>
              <w:rPr>
                <w:rFonts w:hint="default" w:ascii="Times New Roman" w:hAnsi="Times New Roman" w:eastAsia="仿宋_GB2312" w:cs="Times New Roman"/>
                <w:color w:val="auto"/>
                <w:sz w:val="28"/>
                <w:szCs w:val="28"/>
              </w:rPr>
            </w:pPr>
            <w:r>
              <w:rPr>
                <w:rFonts w:hint="default" w:ascii="Times New Roman" w:hAnsi="Times New Roman" w:eastAsia="黑体" w:cs="Times New Roman"/>
                <w:color w:val="auto"/>
                <w:sz w:val="28"/>
                <w:szCs w:val="28"/>
              </w:rPr>
              <w:t>七、机构未来两年的发展计划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31" w:hRule="atLeast"/>
          <w:jc w:val="center"/>
        </w:trPr>
        <w:tc>
          <w:tcPr>
            <w:tcW w:w="9931" w:type="dxa"/>
            <w:gridSpan w:val="10"/>
            <w:noWrap w:val="0"/>
            <w:vAlign w:val="center"/>
          </w:tcPr>
          <w:p>
            <w:pPr>
              <w:spacing w:line="360" w:lineRule="exact"/>
              <w:outlineLvl w:val="0"/>
              <w:rPr>
                <w:rFonts w:hint="default" w:ascii="Times New Roman" w:hAnsi="Times New Roman" w:eastAsia="黑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0" w:hRule="atLeast"/>
          <w:jc w:val="center"/>
        </w:trPr>
        <w:tc>
          <w:tcPr>
            <w:tcW w:w="9931" w:type="dxa"/>
            <w:gridSpan w:val="10"/>
            <w:noWrap w:val="0"/>
            <w:vAlign w:val="center"/>
          </w:tcPr>
          <w:p>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八、附件目录</w:t>
            </w:r>
            <w:r>
              <w:rPr>
                <w:rFonts w:hint="default" w:ascii="Times New Roman" w:hAnsi="Times New Roman" w:eastAsia="黑体" w:cs="Times New Roman"/>
                <w:color w:val="auto"/>
                <w:sz w:val="24"/>
                <w:szCs w:val="24"/>
              </w:rPr>
              <w:t>（请据实提供以下附件材料，并在已提供附件材料对应的“□”标识内涂黑或打钩选择，附件材料</w:t>
            </w:r>
            <w:r>
              <w:rPr>
                <w:rFonts w:hint="eastAsia" w:ascii="Times New Roman" w:hAnsi="Times New Roman" w:eastAsia="黑体" w:cs="Times New Roman"/>
                <w:color w:val="auto"/>
                <w:sz w:val="24"/>
                <w:szCs w:val="24"/>
                <w:lang w:val="en-US" w:eastAsia="zh-CN"/>
              </w:rPr>
              <w:t>附于</w:t>
            </w:r>
            <w:r>
              <w:rPr>
                <w:rFonts w:hint="default" w:ascii="Times New Roman" w:hAnsi="Times New Roman" w:eastAsia="黑体" w:cs="Times New Roman"/>
                <w:color w:val="auto"/>
                <w:sz w:val="24"/>
                <w:szCs w:val="24"/>
              </w:rPr>
              <w:t>目录之后。）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658" w:hRule="atLeast"/>
          <w:jc w:val="center"/>
        </w:trPr>
        <w:tc>
          <w:tcPr>
            <w:tcW w:w="9931" w:type="dxa"/>
            <w:gridSpan w:val="10"/>
            <w:noWrap w:val="0"/>
            <w:vAlign w:val="center"/>
          </w:tcPr>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1. 企业营业执照或事业单位法人证书复印件，内设机构需有批准成立的文件复印件。</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2. 法定代表人的有效身份证明复印件。</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3. 主要</w:t>
            </w:r>
            <w:r>
              <w:rPr>
                <w:rFonts w:hint="default" w:ascii="Times New Roman" w:hAnsi="Times New Roman" w:eastAsia="仿宋_GB2312" w:cs="Times New Roman"/>
                <w:color w:val="auto"/>
                <w:sz w:val="24"/>
                <w:szCs w:val="24"/>
                <w:lang w:val="en-US" w:eastAsia="zh-CN"/>
              </w:rPr>
              <w:t>运营管理</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专家团队</w:t>
            </w:r>
            <w:r>
              <w:rPr>
                <w:rFonts w:hint="default" w:ascii="Times New Roman" w:hAnsi="Times New Roman" w:eastAsia="仿宋_GB2312" w:cs="Times New Roman"/>
                <w:color w:val="auto"/>
                <w:sz w:val="24"/>
                <w:szCs w:val="24"/>
              </w:rPr>
              <w:t>的学历、职称、荣誉证书复印件。</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4. 技术经纪人列表及证书复印件，专职和兼职专家信息表（需分别标注）。</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5. 相关规章制度复印件。</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6. 服务网站、平台等证明材料。</w:t>
            </w:r>
          </w:p>
          <w:p>
            <w:pPr>
              <w:spacing w:line="36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 2022年以来业绩证明材料：</w:t>
            </w:r>
          </w:p>
          <w:p>
            <w:pPr>
              <w:spacing w:line="360" w:lineRule="auto"/>
              <w:ind w:left="958" w:leftChars="342" w:hanging="240" w:hangingChars="1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2022年以来已完成概念验证项目情况明细表</w:t>
            </w:r>
          </w:p>
          <w:p>
            <w:pPr>
              <w:spacing w:line="360" w:lineRule="auto"/>
              <w:ind w:firstLine="720" w:firstLineChars="3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2022年以来经第三方审计确认获得的概念验证服务收入情况或通过验证的项目获得股权融资情况或实现技术转让、技术许可交易情况等证明材料</w:t>
            </w:r>
          </w:p>
          <w:p>
            <w:pPr>
              <w:spacing w:line="360" w:lineRule="auto"/>
              <w:ind w:firstLine="720" w:firstLineChars="3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2022年以来促成的科技成果转化成功案例</w:t>
            </w:r>
          </w:p>
          <w:p>
            <w:pPr>
              <w:spacing w:line="360" w:lineRule="auto"/>
              <w:ind w:firstLine="720" w:firstLineChars="300"/>
              <w:rPr>
                <w:rFonts w:hint="default" w:ascii="Times New Roman" w:hAnsi="Times New Roman" w:cs="Times New Roman"/>
                <w:color w:val="auto"/>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2022年以来年均概念验证专项经费</w:t>
            </w:r>
          </w:p>
          <w:p>
            <w:pPr>
              <w:spacing w:line="360" w:lineRule="auto"/>
              <w:ind w:firstLine="720" w:firstLineChars="3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2022年以来获得荣誉、政府资助、媒体宣传报道等复印件。</w:t>
            </w:r>
          </w:p>
          <w:p>
            <w:pPr>
              <w:pStyle w:val="3"/>
              <w:ind w:firstLine="48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 xml:space="preserve"> 8. 2022年以来</w:t>
            </w:r>
            <w:r>
              <w:rPr>
                <w:rFonts w:hint="default" w:ascii="Times New Roman" w:hAnsi="Times New Roman" w:eastAsia="仿宋_GB2312" w:cs="Times New Roman"/>
                <w:color w:val="auto"/>
                <w:kern w:val="0"/>
                <w:sz w:val="24"/>
                <w:szCs w:val="24"/>
              </w:rPr>
              <w:t>技术性收入发票，技术转移服务经费支出列表，加盖单位财务专用章。</w:t>
            </w:r>
          </w:p>
          <w:p>
            <w:pPr>
              <w:spacing w:line="360" w:lineRule="auto"/>
              <w:ind w:firstLine="4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 xml:space="preserve"> 9. 2023年度审计报告或技术转移专项审计报告（事业单位提供：资产负债表、收入支出决算表）。</w:t>
            </w:r>
          </w:p>
          <w:p>
            <w:pPr>
              <w:spacing w:line="360" w:lineRule="auto"/>
              <w:ind w:firstLine="48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4"/>
                <w:szCs w:val="24"/>
              </w:rPr>
              <w:sym w:font="Wingdings 2" w:char="F0A3"/>
            </w:r>
            <w:r>
              <w:rPr>
                <w:rFonts w:hint="default" w:ascii="Times New Roman" w:hAnsi="Times New Roman" w:eastAsia="仿宋_GB2312" w:cs="Times New Roman"/>
                <w:color w:val="auto"/>
                <w:sz w:val="24"/>
                <w:szCs w:val="24"/>
              </w:rPr>
              <w:t xml:space="preserve"> 10. 其他。</w:t>
            </w: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p>
            <w:pPr>
              <w:spacing w:line="360" w:lineRule="exact"/>
              <w:rPr>
                <w:rFonts w:hint="default" w:ascii="Times New Roman" w:hAnsi="Times New Roman" w:eastAsia="仿宋_GB2312" w:cs="Times New Roman"/>
                <w:color w:val="auto"/>
                <w:sz w:val="28"/>
                <w:szCs w:val="28"/>
              </w:rPr>
            </w:pPr>
          </w:p>
        </w:tc>
      </w:tr>
    </w:tbl>
    <w:p>
      <w:pPr>
        <w:rPr>
          <w:rFonts w:hint="default" w:ascii="Times New Roman" w:hAnsi="Times New Roman" w:cs="Times New Roman"/>
          <w:color w:val="000000"/>
        </w:rPr>
      </w:pPr>
      <w:r>
        <w:rPr>
          <w:rFonts w:hint="default" w:ascii="Times New Roman" w:hAnsi="Times New Roman" w:cs="Times New Roman"/>
          <w:color w:val="000000"/>
        </w:rPr>
        <w:br w:type="page"/>
      </w:r>
    </w:p>
    <w:tbl>
      <w:tblPr>
        <w:tblStyle w:val="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noWrap w:val="0"/>
            <w:vAlign w:val="center"/>
          </w:tcPr>
          <w:p>
            <w:pPr>
              <w:spacing w:line="500" w:lineRule="exact"/>
              <w:outlineLvl w:val="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九、</w:t>
            </w:r>
            <w:r>
              <w:rPr>
                <w:rFonts w:hint="default" w:ascii="Times New Roman" w:hAnsi="Times New Roman" w:eastAsia="黑体" w:cs="Times New Roman"/>
                <w:color w:val="000000"/>
                <w:sz w:val="28"/>
                <w:szCs w:val="28"/>
                <w:lang w:eastAsia="zh-CN"/>
              </w:rPr>
              <w:t>建设</w:t>
            </w:r>
            <w:r>
              <w:rPr>
                <w:rFonts w:hint="default" w:ascii="Times New Roman" w:hAnsi="Times New Roman" w:eastAsia="黑体" w:cs="Times New Roman"/>
                <w:color w:val="000000"/>
                <w:sz w:val="28"/>
                <w:szCs w:val="28"/>
              </w:rPr>
              <w:t>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jc w:val="center"/>
        </w:trPr>
        <w:tc>
          <w:tcPr>
            <w:tcW w:w="9392" w:type="dxa"/>
            <w:noWrap w:val="0"/>
            <w:vAlign w:val="center"/>
          </w:tcPr>
          <w:p>
            <w:pPr>
              <w:spacing w:line="500" w:lineRule="exact"/>
              <w:rPr>
                <w:rFonts w:hint="default" w:ascii="Times New Roman" w:hAnsi="Times New Roman" w:cs="Times New Roman"/>
                <w:color w:val="000000"/>
              </w:rPr>
            </w:pPr>
          </w:p>
          <w:p>
            <w:pPr>
              <w:spacing w:line="500" w:lineRule="exact"/>
              <w:ind w:firstLine="480" w:firstLineChars="200"/>
              <w:rPr>
                <w:rFonts w:hint="default" w:ascii="Times New Roman" w:hAnsi="Times New Roman" w:eastAsia="仿宋_GB2312" w:cs="Times New Roman"/>
                <w:color w:val="000000"/>
                <w:kern w:val="0"/>
                <w:sz w:val="24"/>
                <w:szCs w:val="24"/>
              </w:rPr>
            </w:pPr>
          </w:p>
          <w:p>
            <w:pPr>
              <w:spacing w:line="5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我单位保证上述填报内容及所提供的附件材料真实、完整、无误，如有不实，我单位承担由此引起的一切责任。</w:t>
            </w:r>
          </w:p>
          <w:p>
            <w:pPr>
              <w:spacing w:line="500" w:lineRule="exact"/>
              <w:rPr>
                <w:rFonts w:hint="default" w:ascii="Times New Roman" w:hAnsi="Times New Roman" w:eastAsia="仿宋_GB2312" w:cs="Times New Roman"/>
                <w:color w:val="000000"/>
                <w:kern w:val="0"/>
                <w:sz w:val="24"/>
                <w:szCs w:val="24"/>
              </w:rPr>
            </w:pPr>
          </w:p>
          <w:p>
            <w:pPr>
              <w:spacing w:line="500" w:lineRule="exact"/>
              <w:rPr>
                <w:rFonts w:hint="default" w:ascii="Times New Roman" w:hAnsi="Times New Roman" w:eastAsia="仿宋_GB2312" w:cs="Times New Roman"/>
                <w:color w:val="000000"/>
                <w:kern w:val="0"/>
                <w:sz w:val="24"/>
                <w:szCs w:val="24"/>
              </w:rPr>
            </w:pPr>
          </w:p>
          <w:p>
            <w:pPr>
              <w:spacing w:line="500" w:lineRule="exact"/>
              <w:rPr>
                <w:rFonts w:hint="default" w:ascii="Times New Roman" w:hAnsi="Times New Roman" w:eastAsia="仿宋_GB2312" w:cs="Times New Roman"/>
                <w:color w:val="000000"/>
                <w:kern w:val="0"/>
                <w:sz w:val="24"/>
                <w:szCs w:val="24"/>
              </w:rPr>
            </w:pPr>
          </w:p>
          <w:p>
            <w:pPr>
              <w:spacing w:line="5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建设</w:t>
            </w:r>
            <w:r>
              <w:rPr>
                <w:rFonts w:hint="default" w:ascii="Times New Roman" w:hAnsi="Times New Roman" w:eastAsia="仿宋_GB2312" w:cs="Times New Roman"/>
                <w:color w:val="000000"/>
                <w:kern w:val="0"/>
                <w:sz w:val="24"/>
                <w:szCs w:val="24"/>
              </w:rPr>
              <w:t xml:space="preserve">单位法定代表人或单位负责人 ：             </w:t>
            </w:r>
            <w:r>
              <w:rPr>
                <w:rFonts w:hint="default" w:ascii="Times New Roman" w:hAnsi="Times New Roman" w:eastAsia="仿宋_GB2312" w:cs="Times New Roman"/>
                <w:color w:val="000000"/>
                <w:kern w:val="0"/>
                <w:sz w:val="24"/>
                <w:szCs w:val="24"/>
                <w:lang w:val="en-US" w:eastAsia="zh-CN"/>
              </w:rPr>
              <w:t>建设</w:t>
            </w:r>
            <w:r>
              <w:rPr>
                <w:rFonts w:hint="default" w:ascii="Times New Roman" w:hAnsi="Times New Roman" w:eastAsia="仿宋_GB2312" w:cs="Times New Roman"/>
                <w:color w:val="000000"/>
                <w:kern w:val="0"/>
                <w:sz w:val="24"/>
                <w:szCs w:val="24"/>
              </w:rPr>
              <w:t>单位公章：</w:t>
            </w:r>
          </w:p>
          <w:p>
            <w:pPr>
              <w:spacing w:line="500" w:lineRule="exact"/>
              <w:ind w:firstLine="1080" w:firstLineChars="45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（签字或盖章） </w:t>
            </w:r>
          </w:p>
          <w:p>
            <w:pPr>
              <w:spacing w:line="5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4"/>
                <w:szCs w:val="24"/>
              </w:rPr>
              <w:t xml:space="preserve">                                                   年   月   日</w:t>
            </w:r>
          </w:p>
          <w:p>
            <w:pPr>
              <w:pStyle w:val="3"/>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noWrap w:val="0"/>
            <w:vAlign w:val="center"/>
          </w:tcPr>
          <w:p>
            <w:pPr>
              <w:spacing w:line="500" w:lineRule="exact"/>
              <w:outlineLvl w:val="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十、推荐</w:t>
            </w:r>
            <w:r>
              <w:rPr>
                <w:rFonts w:hint="eastAsia" w:ascii="Times New Roman" w:hAnsi="Times New Roman" w:eastAsia="黑体" w:cs="Times New Roman"/>
                <w:color w:val="000000"/>
                <w:sz w:val="28"/>
                <w:szCs w:val="28"/>
                <w:lang w:eastAsia="zh-CN"/>
              </w:rPr>
              <w:t>部门</w:t>
            </w:r>
            <w:r>
              <w:rPr>
                <w:rFonts w:hint="default" w:ascii="Times New Roman" w:hAnsi="Times New Roman" w:eastAsia="黑体" w:cs="Times New Roman"/>
                <w:color w:val="000000"/>
                <w:sz w:val="28"/>
                <w:szCs w:val="28"/>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9392" w:type="dxa"/>
            <w:noWrap w:val="0"/>
            <w:vAlign w:val="center"/>
          </w:tcPr>
          <w:p>
            <w:pPr>
              <w:spacing w:line="500" w:lineRule="exact"/>
              <w:ind w:firstLine="560" w:firstLineChars="200"/>
              <w:rPr>
                <w:rFonts w:hint="default" w:ascii="Times New Roman" w:hAnsi="Times New Roman" w:eastAsia="仿宋_GB2312" w:cs="Times New Roman"/>
                <w:color w:val="000000"/>
                <w:sz w:val="28"/>
                <w:szCs w:val="28"/>
              </w:rPr>
            </w:pPr>
          </w:p>
          <w:p>
            <w:pPr>
              <w:spacing w:line="500" w:lineRule="exact"/>
              <w:rPr>
                <w:rFonts w:hint="default" w:ascii="Times New Roman" w:hAnsi="Times New Roman" w:eastAsia="仿宋_GB2312" w:cs="Times New Roman"/>
                <w:color w:val="000000"/>
                <w:sz w:val="28"/>
                <w:szCs w:val="28"/>
              </w:rPr>
            </w:pPr>
          </w:p>
          <w:p>
            <w:pPr>
              <w:spacing w:line="500" w:lineRule="exact"/>
              <w:ind w:firstLine="560" w:firstLineChars="200"/>
              <w:rPr>
                <w:rFonts w:hint="default" w:ascii="Times New Roman" w:hAnsi="Times New Roman" w:eastAsia="仿宋_GB2312" w:cs="Times New Roman"/>
                <w:color w:val="000000"/>
                <w:sz w:val="28"/>
                <w:szCs w:val="28"/>
              </w:rPr>
            </w:pPr>
          </w:p>
          <w:p>
            <w:pPr>
              <w:spacing w:line="500" w:lineRule="exact"/>
              <w:ind w:firstLine="560" w:firstLineChars="200"/>
              <w:rPr>
                <w:rFonts w:hint="default" w:ascii="Times New Roman" w:hAnsi="Times New Roman" w:eastAsia="仿宋_GB2312" w:cs="Times New Roman"/>
                <w:color w:val="000000"/>
                <w:sz w:val="28"/>
                <w:szCs w:val="28"/>
              </w:rPr>
            </w:pPr>
          </w:p>
          <w:p>
            <w:pPr>
              <w:spacing w:line="500" w:lineRule="exact"/>
              <w:ind w:firstLine="560" w:firstLineChars="200"/>
              <w:rPr>
                <w:rFonts w:hint="default" w:ascii="Times New Roman" w:hAnsi="Times New Roman" w:eastAsia="仿宋_GB2312" w:cs="Times New Roman"/>
                <w:color w:val="000000"/>
                <w:sz w:val="28"/>
                <w:szCs w:val="28"/>
              </w:rPr>
            </w:pPr>
          </w:p>
          <w:p>
            <w:pPr>
              <w:spacing w:line="500" w:lineRule="exact"/>
              <w:ind w:firstLine="480" w:firstLineChars="200"/>
              <w:rPr>
                <w:rFonts w:hint="default" w:ascii="Times New Roman" w:hAnsi="Times New Roman" w:eastAsia="仿宋_GB2312" w:cs="Times New Roman"/>
                <w:color w:val="000000"/>
                <w:kern w:val="0"/>
                <w:sz w:val="24"/>
                <w:szCs w:val="24"/>
              </w:rPr>
            </w:pPr>
          </w:p>
          <w:p>
            <w:pPr>
              <w:spacing w:line="5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推荐</w:t>
            </w:r>
            <w:r>
              <w:rPr>
                <w:rFonts w:hint="eastAsia" w:ascii="Times New Roman" w:hAnsi="Times New Roman" w:eastAsia="仿宋_GB2312" w:cs="Times New Roman"/>
                <w:color w:val="000000"/>
                <w:kern w:val="0"/>
                <w:sz w:val="24"/>
                <w:szCs w:val="24"/>
                <w:lang w:eastAsia="zh-CN"/>
              </w:rPr>
              <w:t>部门</w:t>
            </w:r>
            <w:r>
              <w:rPr>
                <w:rFonts w:hint="default" w:ascii="Times New Roman" w:hAnsi="Times New Roman" w:eastAsia="仿宋_GB2312" w:cs="Times New Roman"/>
                <w:color w:val="000000"/>
                <w:kern w:val="0"/>
                <w:sz w:val="24"/>
                <w:szCs w:val="24"/>
              </w:rPr>
              <w:t xml:space="preserve">负责人签字或盖章：              </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推荐</w:t>
            </w:r>
            <w:r>
              <w:rPr>
                <w:rFonts w:hint="eastAsia" w:ascii="Times New Roman" w:hAnsi="Times New Roman" w:eastAsia="仿宋_GB2312" w:cs="Times New Roman"/>
                <w:color w:val="000000"/>
                <w:kern w:val="0"/>
                <w:sz w:val="24"/>
                <w:szCs w:val="24"/>
                <w:lang w:eastAsia="zh-CN"/>
              </w:rPr>
              <w:t>部门</w:t>
            </w:r>
            <w:r>
              <w:rPr>
                <w:rFonts w:hint="default" w:ascii="Times New Roman" w:hAnsi="Times New Roman" w:eastAsia="仿宋_GB2312" w:cs="Times New Roman"/>
                <w:color w:val="000000"/>
                <w:kern w:val="0"/>
                <w:sz w:val="24"/>
                <w:szCs w:val="24"/>
              </w:rPr>
              <w:t>公章：</w:t>
            </w:r>
          </w:p>
          <w:p>
            <w:pPr>
              <w:spacing w:line="500" w:lineRule="exact"/>
              <w:ind w:firstLine="480" w:firstLineChars="200"/>
              <w:rPr>
                <w:rFonts w:hint="default" w:ascii="Times New Roman" w:hAnsi="Times New Roman" w:eastAsia="仿宋_GB2312" w:cs="Times New Roman"/>
                <w:color w:val="000000"/>
                <w:kern w:val="0"/>
                <w:sz w:val="24"/>
                <w:szCs w:val="24"/>
              </w:rPr>
            </w:pPr>
          </w:p>
          <w:p>
            <w:pPr>
              <w:spacing w:line="500" w:lineRule="exact"/>
              <w:ind w:firstLine="480" w:firstLineChars="20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年   月   日</w:t>
            </w:r>
          </w:p>
          <w:p>
            <w:pPr>
              <w:spacing w:line="500" w:lineRule="exact"/>
              <w:rPr>
                <w:rFonts w:hint="default" w:ascii="Times New Roman" w:hAnsi="Times New Roman" w:eastAsia="仿宋_GB2312" w:cs="Times New Roman"/>
                <w:b/>
                <w:color w:val="000000"/>
                <w:sz w:val="28"/>
                <w:szCs w:val="28"/>
              </w:rPr>
            </w:pPr>
          </w:p>
        </w:tc>
      </w:tr>
    </w:tbl>
    <w:p>
      <w:pPr>
        <w:rPr>
          <w:rFonts w:hint="default" w:ascii="Times New Roman" w:hAnsi="Times New Roman" w:cs="Times New Roman"/>
          <w:color w:val="000000"/>
        </w:rPr>
      </w:pPr>
    </w:p>
    <w:p>
      <w:pPr>
        <w:pStyle w:val="2"/>
        <w:ind w:left="0" w:leftChars="0" w:firstLine="0" w:firstLineChars="0"/>
        <w:rPr>
          <w:rFonts w:hint="default" w:ascii="Times New Roman" w:hAnsi="Times New Roman" w:cs="Times New Roman"/>
        </w:rPr>
      </w:pPr>
    </w:p>
    <w:sectPr>
      <w:footerReference r:id="rId3" w:type="default"/>
      <w:pgSz w:w="11906" w:h="16838"/>
      <w:pgMar w:top="2211" w:right="1474" w:bottom="1871" w:left="1587" w:header="851" w:footer="133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color w:val="FFFFFF" w:themeColor="background1"/>
                              <w:sz w:val="28"/>
                              <w:szCs w:val="28"/>
                              <w14:textFill>
                                <w14:solidFill>
                                  <w14:schemeClr w14:val="bg1"/>
                                </w14:solidFill>
                              </w14:textFill>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color w:val="FFFFFF" w:themeColor="background1"/>
                              <w:sz w:val="28"/>
                              <w:szCs w:val="28"/>
                              <w14:textFill>
                                <w14:solidFill>
                                  <w14:schemeClr w14:val="bg1"/>
                                </w14:solidFill>
                              </w14:textFill>
                            </w:rPr>
                            <w:t>—</w:t>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">
              <v:fill on="f" focussize="0,0"/>
              <v:stroke on="f" weight="1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color w:val="FFFFFF" w:themeColor="background1"/>
                        <w:sz w:val="28"/>
                        <w:szCs w:val="28"/>
                        <w14:textFill>
                          <w14:solidFill>
                            <w14:schemeClr w14:val="bg1"/>
                          </w14:solidFill>
                        </w14:textFill>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color w:val="FFFFFF" w:themeColor="background1"/>
                        <w:sz w:val="28"/>
                        <w:szCs w:val="28"/>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D2"/>
    <w:rsid w:val="00001F8B"/>
    <w:rsid w:val="000048B0"/>
    <w:rsid w:val="00010F39"/>
    <w:rsid w:val="000B064E"/>
    <w:rsid w:val="000C3666"/>
    <w:rsid w:val="000D172A"/>
    <w:rsid w:val="00105278"/>
    <w:rsid w:val="00167334"/>
    <w:rsid w:val="001C0F2B"/>
    <w:rsid w:val="001E21FA"/>
    <w:rsid w:val="002106AF"/>
    <w:rsid w:val="002201DF"/>
    <w:rsid w:val="002227F0"/>
    <w:rsid w:val="00276006"/>
    <w:rsid w:val="002A06E4"/>
    <w:rsid w:val="002E51D7"/>
    <w:rsid w:val="002F5DD2"/>
    <w:rsid w:val="002F6FAD"/>
    <w:rsid w:val="0033139A"/>
    <w:rsid w:val="0037452B"/>
    <w:rsid w:val="0039363A"/>
    <w:rsid w:val="003E5CC4"/>
    <w:rsid w:val="003F2DFE"/>
    <w:rsid w:val="00406DC0"/>
    <w:rsid w:val="00433375"/>
    <w:rsid w:val="004537E7"/>
    <w:rsid w:val="004647F1"/>
    <w:rsid w:val="004844A1"/>
    <w:rsid w:val="004A0496"/>
    <w:rsid w:val="004B3CE4"/>
    <w:rsid w:val="00560412"/>
    <w:rsid w:val="0057444C"/>
    <w:rsid w:val="005B0996"/>
    <w:rsid w:val="005C6428"/>
    <w:rsid w:val="005D1184"/>
    <w:rsid w:val="005F0D0D"/>
    <w:rsid w:val="00625C75"/>
    <w:rsid w:val="00643AF9"/>
    <w:rsid w:val="00661634"/>
    <w:rsid w:val="006B198D"/>
    <w:rsid w:val="006C5031"/>
    <w:rsid w:val="00757691"/>
    <w:rsid w:val="0079306B"/>
    <w:rsid w:val="007A6653"/>
    <w:rsid w:val="008A6F04"/>
    <w:rsid w:val="00940145"/>
    <w:rsid w:val="009454DB"/>
    <w:rsid w:val="009671FB"/>
    <w:rsid w:val="009A0789"/>
    <w:rsid w:val="00A12D55"/>
    <w:rsid w:val="00A54842"/>
    <w:rsid w:val="00A926EA"/>
    <w:rsid w:val="00AC578F"/>
    <w:rsid w:val="00AE22B1"/>
    <w:rsid w:val="00AE69A0"/>
    <w:rsid w:val="00AF7477"/>
    <w:rsid w:val="00B1068B"/>
    <w:rsid w:val="00B140B3"/>
    <w:rsid w:val="00B92221"/>
    <w:rsid w:val="00BC3236"/>
    <w:rsid w:val="00C07B58"/>
    <w:rsid w:val="00C1665C"/>
    <w:rsid w:val="00C22C56"/>
    <w:rsid w:val="00C328B4"/>
    <w:rsid w:val="00C51A85"/>
    <w:rsid w:val="00C74892"/>
    <w:rsid w:val="00CD175A"/>
    <w:rsid w:val="00D1337B"/>
    <w:rsid w:val="00D4766B"/>
    <w:rsid w:val="00D51E70"/>
    <w:rsid w:val="00D603CD"/>
    <w:rsid w:val="00DB5D2C"/>
    <w:rsid w:val="00DC7673"/>
    <w:rsid w:val="00DF24F4"/>
    <w:rsid w:val="00E17CB3"/>
    <w:rsid w:val="00E466F6"/>
    <w:rsid w:val="00E850DC"/>
    <w:rsid w:val="00E86C46"/>
    <w:rsid w:val="00ED0A49"/>
    <w:rsid w:val="00EF4C3C"/>
    <w:rsid w:val="00EF69C0"/>
    <w:rsid w:val="00F412A2"/>
    <w:rsid w:val="00F7230C"/>
    <w:rsid w:val="00FA5429"/>
    <w:rsid w:val="00FB3F79"/>
    <w:rsid w:val="00FE1342"/>
    <w:rsid w:val="00FE3B00"/>
    <w:rsid w:val="01F19F98"/>
    <w:rsid w:val="03315320"/>
    <w:rsid w:val="06450013"/>
    <w:rsid w:val="08963E5F"/>
    <w:rsid w:val="10484D0D"/>
    <w:rsid w:val="117A18FA"/>
    <w:rsid w:val="12D50D84"/>
    <w:rsid w:val="13BD7370"/>
    <w:rsid w:val="13F632D9"/>
    <w:rsid w:val="13F850C2"/>
    <w:rsid w:val="17B22C08"/>
    <w:rsid w:val="17D65BAB"/>
    <w:rsid w:val="17E65D5E"/>
    <w:rsid w:val="17F7C995"/>
    <w:rsid w:val="1A3B1ED8"/>
    <w:rsid w:val="1A495616"/>
    <w:rsid w:val="1B694A4F"/>
    <w:rsid w:val="1BCC3993"/>
    <w:rsid w:val="1FCAB137"/>
    <w:rsid w:val="20C34B1E"/>
    <w:rsid w:val="27383550"/>
    <w:rsid w:val="27E73B64"/>
    <w:rsid w:val="29971EB1"/>
    <w:rsid w:val="2BC57DAA"/>
    <w:rsid w:val="2C2A4AA2"/>
    <w:rsid w:val="30512542"/>
    <w:rsid w:val="32E53E60"/>
    <w:rsid w:val="32ED6040"/>
    <w:rsid w:val="375A80C3"/>
    <w:rsid w:val="378219F7"/>
    <w:rsid w:val="39584208"/>
    <w:rsid w:val="39FFAFF1"/>
    <w:rsid w:val="3BCF7A72"/>
    <w:rsid w:val="3C762A99"/>
    <w:rsid w:val="3CA8487C"/>
    <w:rsid w:val="3CFD1556"/>
    <w:rsid w:val="3DB38CED"/>
    <w:rsid w:val="3F3914A6"/>
    <w:rsid w:val="3F477A71"/>
    <w:rsid w:val="3F5732CF"/>
    <w:rsid w:val="3F7EF798"/>
    <w:rsid w:val="3FAF566D"/>
    <w:rsid w:val="3FF7A520"/>
    <w:rsid w:val="3FFB009C"/>
    <w:rsid w:val="3FFEF5F2"/>
    <w:rsid w:val="4062668C"/>
    <w:rsid w:val="43A57C3E"/>
    <w:rsid w:val="463A160A"/>
    <w:rsid w:val="4728358A"/>
    <w:rsid w:val="47D154FD"/>
    <w:rsid w:val="4B474C3C"/>
    <w:rsid w:val="4BAF578F"/>
    <w:rsid w:val="4BF5E433"/>
    <w:rsid w:val="4D7C2598"/>
    <w:rsid w:val="4DEF1958"/>
    <w:rsid w:val="4F9D5D96"/>
    <w:rsid w:val="52A84A70"/>
    <w:rsid w:val="54F90982"/>
    <w:rsid w:val="55B15BCA"/>
    <w:rsid w:val="57A91400"/>
    <w:rsid w:val="57EF005C"/>
    <w:rsid w:val="5AC00BA6"/>
    <w:rsid w:val="5AF6A8BE"/>
    <w:rsid w:val="5D464695"/>
    <w:rsid w:val="5D6E00F1"/>
    <w:rsid w:val="5D995E66"/>
    <w:rsid w:val="5E1FE906"/>
    <w:rsid w:val="5E9FA786"/>
    <w:rsid w:val="5EFC465C"/>
    <w:rsid w:val="5FDACC68"/>
    <w:rsid w:val="5FEF8D2E"/>
    <w:rsid w:val="5FFF1628"/>
    <w:rsid w:val="61FFBC26"/>
    <w:rsid w:val="62F51D1A"/>
    <w:rsid w:val="664F7FFA"/>
    <w:rsid w:val="67CC2295"/>
    <w:rsid w:val="67FFC403"/>
    <w:rsid w:val="69972F89"/>
    <w:rsid w:val="6AFF98D2"/>
    <w:rsid w:val="6DEFC9C7"/>
    <w:rsid w:val="6E6FA99D"/>
    <w:rsid w:val="6F651FD5"/>
    <w:rsid w:val="6FE41BA4"/>
    <w:rsid w:val="6FFA4091"/>
    <w:rsid w:val="71FA4B8C"/>
    <w:rsid w:val="72874010"/>
    <w:rsid w:val="737F1B65"/>
    <w:rsid w:val="73FFA789"/>
    <w:rsid w:val="76A91E79"/>
    <w:rsid w:val="76EAE98F"/>
    <w:rsid w:val="77EC4C85"/>
    <w:rsid w:val="77FDCECA"/>
    <w:rsid w:val="77FEC88C"/>
    <w:rsid w:val="785D850B"/>
    <w:rsid w:val="7A3DA525"/>
    <w:rsid w:val="7ACF8FAE"/>
    <w:rsid w:val="7AEBBCCA"/>
    <w:rsid w:val="7B1517E0"/>
    <w:rsid w:val="7BD509ED"/>
    <w:rsid w:val="7BEF324B"/>
    <w:rsid w:val="7BF87AFF"/>
    <w:rsid w:val="7BFEAB7B"/>
    <w:rsid w:val="7C684EB3"/>
    <w:rsid w:val="7CDD051F"/>
    <w:rsid w:val="7CF778D6"/>
    <w:rsid w:val="7CFF8A74"/>
    <w:rsid w:val="7D0763D8"/>
    <w:rsid w:val="7DAF7720"/>
    <w:rsid w:val="7DBFD5E8"/>
    <w:rsid w:val="7DFA4382"/>
    <w:rsid w:val="7DFABE70"/>
    <w:rsid w:val="7E3A4F4D"/>
    <w:rsid w:val="7EBD32F9"/>
    <w:rsid w:val="7F4A40C3"/>
    <w:rsid w:val="7F6D6CF9"/>
    <w:rsid w:val="7F7B314F"/>
    <w:rsid w:val="7F7DC942"/>
    <w:rsid w:val="7F7F93AB"/>
    <w:rsid w:val="7F95E222"/>
    <w:rsid w:val="7FAB7077"/>
    <w:rsid w:val="7FBFD504"/>
    <w:rsid w:val="7FE74AD3"/>
    <w:rsid w:val="7FEF0068"/>
    <w:rsid w:val="7FF4B3A1"/>
    <w:rsid w:val="7FF7DD4F"/>
    <w:rsid w:val="95B617E5"/>
    <w:rsid w:val="99EA347A"/>
    <w:rsid w:val="9EAF65B2"/>
    <w:rsid w:val="A5FB416D"/>
    <w:rsid w:val="AEFFC37F"/>
    <w:rsid w:val="AFFC4EA3"/>
    <w:rsid w:val="B35E652E"/>
    <w:rsid w:val="B3FF5393"/>
    <w:rsid w:val="BA776871"/>
    <w:rsid w:val="BAF6549D"/>
    <w:rsid w:val="BB7BB2E3"/>
    <w:rsid w:val="BBD14BFE"/>
    <w:rsid w:val="BDBD6124"/>
    <w:rsid w:val="BDDB36A1"/>
    <w:rsid w:val="BDF624A1"/>
    <w:rsid w:val="BFB9A934"/>
    <w:rsid w:val="BFBD6EDA"/>
    <w:rsid w:val="BFF61470"/>
    <w:rsid w:val="C759F55B"/>
    <w:rsid w:val="C8DE015B"/>
    <w:rsid w:val="CD968A9B"/>
    <w:rsid w:val="CDBD9CB8"/>
    <w:rsid w:val="D3F93B50"/>
    <w:rsid w:val="D7FEBF18"/>
    <w:rsid w:val="D87B5A0B"/>
    <w:rsid w:val="DBF955CC"/>
    <w:rsid w:val="DCFA6BB5"/>
    <w:rsid w:val="DDE78866"/>
    <w:rsid w:val="DDEBD2F0"/>
    <w:rsid w:val="DE6FD9BA"/>
    <w:rsid w:val="DFAF9E17"/>
    <w:rsid w:val="E1AD2A30"/>
    <w:rsid w:val="E797268D"/>
    <w:rsid w:val="EBBE48F5"/>
    <w:rsid w:val="ED3D3F98"/>
    <w:rsid w:val="ED7F609F"/>
    <w:rsid w:val="EEE3DB1E"/>
    <w:rsid w:val="EF7EBEEF"/>
    <w:rsid w:val="EF7F520A"/>
    <w:rsid w:val="EFE4A058"/>
    <w:rsid w:val="EFF7E225"/>
    <w:rsid w:val="F3BFA69C"/>
    <w:rsid w:val="F3F7960E"/>
    <w:rsid w:val="F49D4A4B"/>
    <w:rsid w:val="F79F6E1C"/>
    <w:rsid w:val="F7BBD3F9"/>
    <w:rsid w:val="F7D9C4FC"/>
    <w:rsid w:val="F867004B"/>
    <w:rsid w:val="F9CE6452"/>
    <w:rsid w:val="FDA7B4D3"/>
    <w:rsid w:val="FDFECD4E"/>
    <w:rsid w:val="FDFFFA1F"/>
    <w:rsid w:val="FE64A151"/>
    <w:rsid w:val="FEAF93BF"/>
    <w:rsid w:val="FF3E46BF"/>
    <w:rsid w:val="FF9BED49"/>
    <w:rsid w:val="FFD1B938"/>
    <w:rsid w:val="FFD8681F"/>
    <w:rsid w:val="FFDF0134"/>
    <w:rsid w:val="FFDF6FA6"/>
    <w:rsid w:val="FFF35628"/>
    <w:rsid w:val="FFF5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99"/>
    <w:pPr>
      <w:jc w:val="center"/>
    </w:p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Emphasis"/>
    <w:basedOn w:val="9"/>
    <w:qFormat/>
    <w:uiPriority w:val="20"/>
    <w:rPr>
      <w:i/>
      <w:i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3169</Words>
  <Characters>3340</Characters>
  <Lines>13</Lines>
  <Paragraphs>3</Paragraphs>
  <TotalTime>42</TotalTime>
  <ScaleCrop>false</ScaleCrop>
  <LinksUpToDate>false</LinksUpToDate>
  <CharactersWithSpaces>3827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2023-05-28T08:15:00Z</dcterms:created>
  <dc:creator>li bin</dc:creator>
  <cp:lastModifiedBy>胖七</cp:lastModifiedBy>
  <cp:lastPrinted>2024-12-23T11:12:00Z</cp:lastPrinted>
  <dcterms:modified xsi:type="dcterms:W3CDTF">2024-12-24T09:29:31Z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3AB986A22EC1471C87A3BDE1ED2C23BE_13</vt:lpwstr>
  </property>
</Properties>
</file>